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 xml:space="preserve">generating hot </w:t>
      </w:r>
      <w:r>
        <w:t>water</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F319CA" w:rsidRDefault="00F319CA" w:rsidP="00F319CA">
      <w:pPr>
        <w:pStyle w:val="PR2"/>
      </w:pPr>
      <w:r>
        <w:t>High Pressure, High Temperature Water in excess of 160 PSIG/250°F.</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lastRenderedPageBreak/>
        <w:t>NFPA 54 (AGA Z223.1): National Fuel Gas Code</w:t>
      </w:r>
    </w:p>
    <w:p w:rsidR="001A534B" w:rsidRDefault="001A534B">
      <w:pPr>
        <w:pStyle w:val="PR1"/>
      </w:pPr>
      <w:r>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88457B">
        <w:t xml:space="preserve"> (R</w:t>
      </w:r>
      <w:r w:rsidR="002803C3">
        <w:t>W</w:t>
      </w:r>
      <w:r w:rsidR="0088457B">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A850FE" w:rsidRDefault="00B808EB" w:rsidP="00AB3485">
      <w:pPr>
        <w:pStyle w:val="PR1"/>
      </w:pPr>
      <w:r>
        <w:t xml:space="preserve">Description: </w:t>
      </w:r>
      <w:r w:rsidR="00AB3485" w:rsidRPr="00AB3485">
        <w:t>The boiler shall be constructed and assembled as a completely packaged unit ready for field connections to the water supply, return connection, electrical power supply, fuel supply(s), relief valve discharge, building management controls and flue-gas vent.</w:t>
      </w:r>
    </w:p>
    <w:p w:rsidR="00EC079E" w:rsidRDefault="00EC079E" w:rsidP="00EC079E">
      <w:pPr>
        <w:pStyle w:val="PR2"/>
      </w:pPr>
      <w:r w:rsidRPr="00F40181">
        <w:t>The water boiler shall be manufactured in strict accordance with ASME Heating Boiler Code, Section IV, and shall bear the ASME “H” stamp for maximum worki</w:t>
      </w:r>
      <w:r>
        <w:t>ng pressure of 160 PSIG and 250°</w:t>
      </w:r>
      <w:r w:rsidRPr="00F40181">
        <w:t xml:space="preserve"> F temperature.</w:t>
      </w:r>
    </w:p>
    <w:p w:rsidR="00EC079E" w:rsidRDefault="00EC079E" w:rsidP="00EC079E">
      <w:pPr>
        <w:pStyle w:val="PR3"/>
      </w:pPr>
      <w:r w:rsidRPr="00F40181">
        <w:t>Also available for higher pressures up to 250 PSIG and temperatures to 300</w:t>
      </w:r>
      <w:r>
        <w:t>°</w:t>
      </w:r>
      <w:r w:rsidRPr="00F40181">
        <w:t>F per ASME Section I)</w:t>
      </w:r>
    </w:p>
    <w:p w:rsidR="00AB3485" w:rsidRDefault="00AB3485" w:rsidP="00AB3485">
      <w:pPr>
        <w:pStyle w:val="PR2"/>
      </w:pPr>
      <w:r>
        <w:t xml:space="preserve">The boiler shall </w:t>
      </w:r>
      <w:r w:rsidRPr="00AB3485">
        <w:t xml:space="preserve"> be built to withstand 150 degree delta “T”</w:t>
      </w:r>
    </w:p>
    <w:p w:rsidR="00A850FE" w:rsidRDefault="00B420EE" w:rsidP="00B420EE">
      <w:pPr>
        <w:pStyle w:val="PR2"/>
      </w:pPr>
      <w:r w:rsidRPr="00B420EE">
        <w:t>The boiler shall have no less than 5 sq. feet of heating surface per boiler horsepower</w:t>
      </w:r>
      <w:r>
        <w:t xml:space="preserve">, verified by documentation with 80% </w:t>
      </w:r>
      <w:r w:rsidR="00D5540B">
        <w:t xml:space="preserve">combustion </w:t>
      </w:r>
      <w:r>
        <w:t>efficiency standard</w:t>
      </w:r>
      <w:r w:rsidRPr="00B420EE">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 xml:space="preserve">A minimum of </w:t>
      </w:r>
      <w:r w:rsidR="007D385E">
        <w:t>four</w:t>
      </w:r>
      <w:r w:rsidRPr="00101C31">
        <w:t xml:space="preserve"> downcomers shall be provided and shall be located inside furnace chamber to maximize proper thermal internal water circulation.</w:t>
      </w:r>
    </w:p>
    <w:p w:rsidR="00101C31" w:rsidRDefault="00101C31" w:rsidP="00101C31">
      <w:pPr>
        <w:pStyle w:val="PR2"/>
      </w:pPr>
      <w:r w:rsidRPr="00101C31">
        <w:t>No external water circulation source shall be required.</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0F2440" w:rsidRDefault="002803C3" w:rsidP="002803C3">
      <w:pPr>
        <w:pStyle w:val="PR2"/>
      </w:pPr>
      <w:r w:rsidRPr="002803C3">
        <w:t>Access to the boiler tubes is gained by individually removable access doors with an opening of no less than 23" wide x 77" high maximum.</w:t>
      </w:r>
    </w:p>
    <w:p w:rsidR="000F2440" w:rsidRDefault="00101C31" w:rsidP="002803C3">
      <w:pPr>
        <w:pStyle w:val="PR2"/>
      </w:pPr>
      <w:r>
        <w:t xml:space="preserve">All access panels shall be affixed to the pressure vessel frame and insulated with 2” mineral fiber mono block and </w:t>
      </w:r>
      <w:r w:rsidR="000F2440">
        <w:t>3</w:t>
      </w:r>
      <w:r>
        <w:t>” high temperature ceramic blanket insulation and be fully gasketed for pressurized firing.</w:t>
      </w:r>
    </w:p>
    <w:p w:rsidR="00101C31" w:rsidRDefault="000F2440" w:rsidP="000F2440">
      <w:pPr>
        <w:pStyle w:val="PR2"/>
      </w:pPr>
      <w:r w:rsidRPr="000F2440">
        <w:t xml:space="preserve">A manhole opening </w:t>
      </w:r>
      <w:r>
        <w:t>shall be</w:t>
      </w:r>
      <w:r w:rsidRPr="000F2440">
        <w:t xml:space="preserve"> provided in the rear of the boiler for full access to the combustion chamber and the burner head.</w:t>
      </w:r>
    </w:p>
    <w:p w:rsidR="000F2440" w:rsidRDefault="000F2440" w:rsidP="000F2440">
      <w:pPr>
        <w:pStyle w:val="PR2"/>
      </w:pPr>
      <w:r w:rsidRPr="000F2440">
        <w:t>The furnace/combustion chamber shall be primarily of water-wall design with removable panels on both sides.</w:t>
      </w:r>
    </w:p>
    <w:p w:rsidR="0096349B" w:rsidRDefault="0096349B" w:rsidP="0096349B">
      <w:pPr>
        <w:pStyle w:val="PR2"/>
      </w:pPr>
      <w:r w:rsidRPr="0096349B">
        <w:t xml:space="preserve">The stationary interior wall shall be lined with </w:t>
      </w:r>
      <w:r>
        <w:t>2</w:t>
      </w:r>
      <w:r w:rsidRPr="0096349B">
        <w:t xml:space="preserve">” ceramic blanket insulation.  </w:t>
      </w:r>
    </w:p>
    <w:p w:rsidR="00101C31" w:rsidRDefault="00101C31" w:rsidP="000F2440">
      <w:pPr>
        <w:pStyle w:val="PR2"/>
      </w:pPr>
      <w:r>
        <w:t>The front and</w:t>
      </w:r>
      <w:r w:rsidR="002A7B15">
        <w:t xml:space="preserve"> rear walls are insulated with 5</w:t>
      </w:r>
      <w:r>
        <w:t>” mineral fiber mono block and 2” ceramic blanket</w:t>
      </w:r>
      <w:r w:rsidR="002A7B15">
        <w:t xml:space="preserve"> insulation</w:t>
      </w:r>
      <w:r>
        <w:t>.</w:t>
      </w:r>
    </w:p>
    <w:p w:rsidR="000F2440" w:rsidRDefault="000F2440" w:rsidP="000F2440">
      <w:pPr>
        <w:pStyle w:val="PR2"/>
      </w:pPr>
      <w:r w:rsidRPr="000F2440">
        <w:t>The floor beneath the tubes shall be lined with 3” insulating refractory and 2” mineral fiber mono block insulation.</w:t>
      </w:r>
    </w:p>
    <w:p w:rsidR="00101C31" w:rsidRDefault="00101C31" w:rsidP="000F2440">
      <w:pPr>
        <w:pStyle w:val="PR2"/>
      </w:pPr>
      <w:r>
        <w:t xml:space="preserve">The boiler furnace/combustion chamber and flueways shall be designed to operate at a positive 0.50”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8E284B">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58686A">
        <w:t>shall</w:t>
      </w:r>
      <w:r>
        <w:t xml:space="preserve"> be provided with factory supplied insulation, jacketing and guards to prevent human contact to high temperature surfaces while boiler is operating.</w:t>
      </w:r>
    </w:p>
    <w:p w:rsidR="00A850FE" w:rsidRDefault="00B808EB">
      <w:pPr>
        <w:pStyle w:val="ART"/>
      </w:pPr>
      <w:r>
        <w:t>HOT-WATER BOILER TRIM</w:t>
      </w:r>
    </w:p>
    <w:p w:rsidR="008E284B" w:rsidRPr="008E284B" w:rsidRDefault="008E284B" w:rsidP="008E284B">
      <w:pPr>
        <w:pStyle w:val="PR1"/>
      </w:pPr>
      <w:r>
        <w:t>The boiler shall be provided with the following trim and controls</w:t>
      </w:r>
    </w:p>
    <w:p w:rsidR="00A850FE" w:rsidRDefault="00B808EB" w:rsidP="008E284B">
      <w:pPr>
        <w:pStyle w:val="PR2"/>
      </w:pPr>
      <w:r>
        <w:t>Safety-Relief Valve</w:t>
      </w:r>
      <w:r w:rsidR="00990271">
        <w:t>(s)</w:t>
      </w:r>
    </w:p>
    <w:p w:rsidR="00990271" w:rsidRDefault="00990271" w:rsidP="008E284B">
      <w:pPr>
        <w:pStyle w:val="PR2"/>
      </w:pPr>
      <w:r>
        <w:t>Combination thermometer and pressure gauge</w:t>
      </w:r>
    </w:p>
    <w:p w:rsidR="00990271" w:rsidRDefault="00990271" w:rsidP="008E284B">
      <w:pPr>
        <w:pStyle w:val="PR2"/>
      </w:pPr>
      <w:r>
        <w:t>Water temperature control operator</w:t>
      </w:r>
    </w:p>
    <w:p w:rsidR="00990271" w:rsidRDefault="00990271" w:rsidP="008E284B">
      <w:pPr>
        <w:pStyle w:val="PR2"/>
      </w:pPr>
      <w:r>
        <w:t>High limit safety control</w:t>
      </w:r>
    </w:p>
    <w:p w:rsidR="00990271" w:rsidRDefault="00990271" w:rsidP="008E284B">
      <w:pPr>
        <w:pStyle w:val="PR2"/>
      </w:pPr>
      <w:r>
        <w:t>Low water cutoff</w:t>
      </w:r>
    </w:p>
    <w:p w:rsidR="0069091B" w:rsidRDefault="008E284B" w:rsidP="008E284B">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p>
    <w:p w:rsidR="00652D19" w:rsidRDefault="00652D19" w:rsidP="0069091B">
      <w:pPr>
        <w:pStyle w:val="PR2"/>
      </w:pPr>
      <w:r>
        <w:t>Other controls and boiler trim, as specified</w:t>
      </w: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4272C0" w:rsidRDefault="0088457B" w:rsidP="008705EC">
      <w:pPr>
        <w:pStyle w:val="PR2"/>
      </w:pPr>
      <w:r>
        <w:t>M</w:t>
      </w:r>
      <w:r w:rsidR="004272C0">
        <w:t>otorized gas valve with proof of closure operator and auxiliary safety sh</w:t>
      </w:r>
      <w:r w:rsidR="00A73340">
        <w:t xml:space="preserve">utoff gas valve </w:t>
      </w:r>
    </w:p>
    <w:p w:rsidR="004272C0" w:rsidRDefault="004272C0" w:rsidP="008705EC">
      <w:pPr>
        <w:pStyle w:val="PR2"/>
      </w:pPr>
      <w:r>
        <w:t>High and low gas pressure switches</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Mo</w:t>
      </w:r>
      <w:r w:rsidR="00A73340">
        <w:t>dulating burner</w:t>
      </w:r>
    </w:p>
    <w:p w:rsidR="004272C0" w:rsidRDefault="004272C0" w:rsidP="008705EC">
      <w:pPr>
        <w:pStyle w:val="PR2"/>
      </w:pPr>
      <w:r>
        <w:t>Adjustable cam gas</w:t>
      </w:r>
      <w:r w:rsidR="00B745D4">
        <w:t xml:space="preserve"> metering valve</w:t>
      </w:r>
    </w:p>
    <w:p w:rsidR="004272C0" w:rsidRDefault="000D4103" w:rsidP="000D4103">
      <w:pPr>
        <w:pStyle w:val="PR2"/>
      </w:pPr>
      <w:bookmarkStart w:id="0" w:name="_GoBack"/>
      <w:bookmarkEnd w:id="0"/>
      <w:r w:rsidRPr="000D4103">
        <w:t xml:space="preserve">Burner control panel will be mounted on boiler skid </w:t>
      </w:r>
      <w:r w:rsidR="004272C0">
        <w:t>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Firing rate potentiometer with manua</w:t>
      </w:r>
      <w:r w:rsidR="000D4103">
        <w:t>l / auto switch</w:t>
      </w:r>
    </w:p>
    <w:p w:rsidR="004272C0" w:rsidRDefault="004272C0" w:rsidP="008705EC">
      <w:pPr>
        <w:pStyle w:val="PR3"/>
      </w:pPr>
      <w:r>
        <w:t>Mot</w:t>
      </w:r>
      <w:r w:rsidR="00B745D4">
        <w:t>or starter(s)</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44386A" w:rsidRDefault="000D4103" w:rsidP="0044386A">
      <w:pPr>
        <w:pStyle w:val="PR2"/>
      </w:pPr>
      <w:r>
        <w:t xml:space="preserve">Boiler skid </w:t>
      </w:r>
      <w:r w:rsidR="0044386A">
        <w:t>mounted oil pump</w:t>
      </w:r>
      <w:r>
        <w:t xml:space="preserve"> set</w:t>
      </w:r>
      <w:r w:rsidR="0044386A">
        <w:t xml:space="preserve"> </w:t>
      </w:r>
    </w:p>
    <w:p w:rsidR="0044386A" w:rsidRDefault="0044386A" w:rsidP="0044386A">
      <w:pPr>
        <w:pStyle w:val="PR2"/>
      </w:pPr>
      <w:r>
        <w:t>Gas pilot oil ig</w:t>
      </w:r>
      <w:r w:rsidR="000D4103">
        <w:t>nition assembly</w:t>
      </w:r>
      <w:r>
        <w:t xml:space="preserve"> with gas pilot shutoff valve, solenoid valve and gas pilot pressure regulator; Gas pilot ignition assembly with ignition transformer and an oil nozzle assembly. </w:t>
      </w:r>
    </w:p>
    <w:p w:rsidR="0044386A" w:rsidRDefault="0044386A" w:rsidP="0044386A">
      <w:pPr>
        <w:pStyle w:val="PR2"/>
      </w:pPr>
      <w:r>
        <w:t>Modulating burne</w:t>
      </w:r>
      <w:r w:rsidR="000D4103">
        <w:t>r</w:t>
      </w:r>
    </w:p>
    <w:p w:rsidR="0044386A" w:rsidRDefault="0044386A" w:rsidP="0044386A">
      <w:pPr>
        <w:pStyle w:val="PR2"/>
      </w:pPr>
      <w:r>
        <w:t>Adjustable cam oil</w:t>
      </w:r>
      <w:r w:rsidR="00F44AB8">
        <w:t xml:space="preserve"> metering valve</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Firing rate potentiometer with manua</w:t>
      </w:r>
      <w:r w:rsidR="00F44AB8">
        <w:t>l / auto switch</w:t>
      </w:r>
    </w:p>
    <w:p w:rsidR="00F44AB8" w:rsidRDefault="0044386A" w:rsidP="0044386A">
      <w:pPr>
        <w:pStyle w:val="PR3"/>
      </w:pPr>
      <w:r>
        <w:t>Mot</w:t>
      </w:r>
      <w:r w:rsidR="00F44AB8">
        <w:t xml:space="preserve">or starter(s) </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923591" w:rsidRDefault="00923591" w:rsidP="00923591">
      <w:pPr>
        <w:pStyle w:val="PR2"/>
      </w:pPr>
      <w:r>
        <w:t>Main manual gas shutoff valves</w:t>
      </w:r>
    </w:p>
    <w:p w:rsidR="00923591" w:rsidRDefault="0088457B" w:rsidP="00923591">
      <w:pPr>
        <w:pStyle w:val="PR2"/>
      </w:pPr>
      <w:r>
        <w:t>M</w:t>
      </w:r>
      <w:r w:rsidR="00923591">
        <w:t>otorized gas valve with proof of closure operator and auxi</w:t>
      </w:r>
      <w:r w:rsidR="00F44AB8">
        <w:t xml:space="preserve">liary safety shutoff gas valve </w:t>
      </w:r>
    </w:p>
    <w:p w:rsidR="00923591" w:rsidRDefault="00923591" w:rsidP="00923591">
      <w:pPr>
        <w:pStyle w:val="PR2"/>
      </w:pPr>
      <w:r>
        <w:t>High and low gas pressure switches</w:t>
      </w:r>
    </w:p>
    <w:p w:rsidR="00923591" w:rsidRDefault="00923591" w:rsidP="00923591">
      <w:pPr>
        <w:pStyle w:val="PR2"/>
      </w:pPr>
      <w:r>
        <w:t>Gas pilot shutoff and solenoid valves</w:t>
      </w:r>
    </w:p>
    <w:p w:rsidR="00923591" w:rsidRDefault="00923591" w:rsidP="00923591">
      <w:pPr>
        <w:pStyle w:val="PR2"/>
      </w:pPr>
      <w:r>
        <w:t>Gas pilot ignition assembly with ignition transformer</w:t>
      </w:r>
    </w:p>
    <w:p w:rsidR="00923591" w:rsidRDefault="00923591" w:rsidP="00923591">
      <w:pPr>
        <w:pStyle w:val="PR2"/>
      </w:pPr>
      <w:r>
        <w:t>Pilot and main gas pressure regulators</w:t>
      </w:r>
    </w:p>
    <w:p w:rsidR="00923591" w:rsidRDefault="00923591" w:rsidP="00923591">
      <w:pPr>
        <w:pStyle w:val="PR2"/>
      </w:pPr>
      <w:r>
        <w:t>Oil valves – primary and auxiliary</w:t>
      </w:r>
    </w:p>
    <w:p w:rsidR="00F44AB8" w:rsidRDefault="00F44AB8" w:rsidP="00923591">
      <w:pPr>
        <w:pStyle w:val="PR2"/>
      </w:pPr>
      <w:r>
        <w:t xml:space="preserve">Boiler skid </w:t>
      </w:r>
      <w:r w:rsidR="00923591">
        <w:t xml:space="preserve">mounted oil pump </w:t>
      </w:r>
      <w:r>
        <w:t>set</w:t>
      </w:r>
    </w:p>
    <w:p w:rsidR="00923591" w:rsidRDefault="00923591" w:rsidP="00923591">
      <w:pPr>
        <w:pStyle w:val="PR2"/>
      </w:pPr>
      <w:r>
        <w:t>Gas pilot oil ignition assembly with gas pilot shutoff valve, solenoid valve and gas pilot pressure regulator; Gas pilot ignition assembly with ignition transformer and an oil nozzle assembly.</w:t>
      </w:r>
    </w:p>
    <w:p w:rsidR="00923591" w:rsidRDefault="00CB629E" w:rsidP="00923591">
      <w:pPr>
        <w:pStyle w:val="PR2"/>
      </w:pPr>
      <w:r>
        <w:t xml:space="preserve">Modulating burner </w:t>
      </w:r>
    </w:p>
    <w:p w:rsidR="00923591" w:rsidRDefault="00923591" w:rsidP="00923591">
      <w:pPr>
        <w:pStyle w:val="PR2"/>
      </w:pPr>
      <w:r>
        <w:t>Adjustable cam</w:t>
      </w:r>
      <w:r w:rsidR="00CB629E">
        <w:t xml:space="preserve"> gas and oil metering valves</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Firing rate potentio</w:t>
      </w:r>
      <w:r w:rsidR="00CB629E">
        <w:t>meter with manual / auto switch</w:t>
      </w:r>
    </w:p>
    <w:p w:rsidR="00923591" w:rsidRDefault="00CB629E" w:rsidP="00923591">
      <w:pPr>
        <w:pStyle w:val="PR3"/>
      </w:pPr>
      <w:r>
        <w:t xml:space="preserve">Motor starter(s) </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8E284B" w:rsidP="008E284B">
      <w:pPr>
        <w:pStyle w:val="PR1"/>
      </w:pPr>
      <w:r>
        <w:t>Optional burner controls and accessories</w:t>
      </w:r>
    </w:p>
    <w:p w:rsidR="00D3588C" w:rsidRDefault="00D3588C" w:rsidP="008E284B">
      <w:pPr>
        <w:pStyle w:val="PR2"/>
      </w:pPr>
      <w:r>
        <w:t>Auxiliary motorized safety shutoff gas valve</w:t>
      </w:r>
    </w:p>
    <w:p w:rsidR="00D3588C" w:rsidRDefault="00D3588C" w:rsidP="008E284B">
      <w:pPr>
        <w:pStyle w:val="PR2"/>
      </w:pPr>
      <w:r>
        <w:t>Alarm bell(s) or horn(s)</w:t>
      </w:r>
    </w:p>
    <w:p w:rsidR="00D3588C" w:rsidRDefault="00D3588C" w:rsidP="008E284B">
      <w:pPr>
        <w:pStyle w:val="PR2"/>
      </w:pPr>
      <w:r>
        <w:t>Fireye combustion safety control</w:t>
      </w:r>
    </w:p>
    <w:p w:rsidR="00B92BD6" w:rsidRPr="00B92BD6" w:rsidRDefault="00B92BD6" w:rsidP="008E284B">
      <w:pPr>
        <w:pStyle w:val="PR2"/>
      </w:pPr>
      <w:r w:rsidRPr="00B92BD6">
        <w:t>UL, CSD-1, FM, GE-GAP, NFPA-85 or other insurance requirements</w:t>
      </w:r>
    </w:p>
    <w:p w:rsidR="00D3588C" w:rsidRDefault="00D3588C" w:rsidP="008E284B">
      <w:pPr>
        <w:pStyle w:val="PR2"/>
      </w:pPr>
      <w:r>
        <w:t>Indicator lights – as specified</w:t>
      </w:r>
    </w:p>
    <w:p w:rsidR="003F657F" w:rsidRDefault="003F657F" w:rsidP="008E284B">
      <w:pPr>
        <w:pStyle w:val="PR2"/>
      </w:pPr>
      <w:r>
        <w:t>Sub 30 PPM Low NOx</w:t>
      </w:r>
      <w:r w:rsidRPr="003F657F">
        <w:t xml:space="preserve"> burner</w:t>
      </w:r>
    </w:p>
    <w:p w:rsidR="004D6FF5" w:rsidRDefault="004D6FF5" w:rsidP="008E284B">
      <w:pPr>
        <w:pStyle w:val="PR2"/>
      </w:pPr>
      <w:r>
        <w:t>Linkageless Controls</w:t>
      </w:r>
    </w:p>
    <w:p w:rsidR="004D6FF5" w:rsidRDefault="004D6FF5" w:rsidP="008E284B">
      <w:pPr>
        <w:pStyle w:val="PR3"/>
      </w:pPr>
      <w:r>
        <w:t>Siemens LMV</w:t>
      </w:r>
    </w:p>
    <w:p w:rsidR="004D6FF5" w:rsidRDefault="004D6FF5" w:rsidP="008E284B">
      <w:pPr>
        <w:pStyle w:val="PR3"/>
      </w:pPr>
      <w:r>
        <w:t>Honeywell ControLinks</w:t>
      </w:r>
    </w:p>
    <w:p w:rsidR="003F657F" w:rsidRPr="003F657F" w:rsidRDefault="003F657F" w:rsidP="008E284B">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877472" w:rsidP="00877472">
      <w:pPr>
        <w:pStyle w:val="PR2"/>
      </w:pPr>
      <w:r>
        <w:t xml:space="preserve">Hot Water Supply Temperature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88457B" w:rsidP="00877472">
      <w:pPr>
        <w:pStyle w:val="PR3"/>
      </w:pPr>
      <w:r>
        <w:t>C</w:t>
      </w:r>
      <w:r w:rsidR="00877472">
        <w:t>ommunications bridge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78" w:rsidRDefault="00854B78">
      <w:r>
        <w:separator/>
      </w:r>
    </w:p>
  </w:endnote>
  <w:endnote w:type="continuationSeparator" w:id="0">
    <w:p w:rsidR="00854B78" w:rsidRDefault="0085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Form 1</w:t>
    </w:r>
    <w:r w:rsidR="00685803">
      <w:t>917</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78" w:rsidRDefault="00854B78">
      <w:r>
        <w:separator/>
      </w:r>
    </w:p>
  </w:footnote>
  <w:footnote w:type="continuationSeparator" w:id="0">
    <w:p w:rsidR="00854B78" w:rsidRDefault="0085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61AAF"/>
    <w:rsid w:val="000D4103"/>
    <w:rsid w:val="000E7258"/>
    <w:rsid w:val="000F2440"/>
    <w:rsid w:val="00101C31"/>
    <w:rsid w:val="00103A6F"/>
    <w:rsid w:val="001416DE"/>
    <w:rsid w:val="001A534B"/>
    <w:rsid w:val="001B12FE"/>
    <w:rsid w:val="001F4DDF"/>
    <w:rsid w:val="002803C3"/>
    <w:rsid w:val="002A7B15"/>
    <w:rsid w:val="002C5E2F"/>
    <w:rsid w:val="002E50EE"/>
    <w:rsid w:val="00305B6E"/>
    <w:rsid w:val="0037678A"/>
    <w:rsid w:val="00393C71"/>
    <w:rsid w:val="003F657F"/>
    <w:rsid w:val="00413AF2"/>
    <w:rsid w:val="004272C0"/>
    <w:rsid w:val="0044386A"/>
    <w:rsid w:val="004475C8"/>
    <w:rsid w:val="0048426E"/>
    <w:rsid w:val="004D6FF5"/>
    <w:rsid w:val="004E176E"/>
    <w:rsid w:val="004F6985"/>
    <w:rsid w:val="005028CB"/>
    <w:rsid w:val="00503D0B"/>
    <w:rsid w:val="00517005"/>
    <w:rsid w:val="005319C6"/>
    <w:rsid w:val="0058686A"/>
    <w:rsid w:val="00641F31"/>
    <w:rsid w:val="00652D19"/>
    <w:rsid w:val="006649C8"/>
    <w:rsid w:val="00685803"/>
    <w:rsid w:val="0069091B"/>
    <w:rsid w:val="00703D28"/>
    <w:rsid w:val="007B33D3"/>
    <w:rsid w:val="007C768A"/>
    <w:rsid w:val="007D385E"/>
    <w:rsid w:val="007E364B"/>
    <w:rsid w:val="007F1F59"/>
    <w:rsid w:val="0080626A"/>
    <w:rsid w:val="00854B78"/>
    <w:rsid w:val="00861F82"/>
    <w:rsid w:val="008705EC"/>
    <w:rsid w:val="00877472"/>
    <w:rsid w:val="0088457B"/>
    <w:rsid w:val="00886B44"/>
    <w:rsid w:val="008E284B"/>
    <w:rsid w:val="00923591"/>
    <w:rsid w:val="00954528"/>
    <w:rsid w:val="0096349B"/>
    <w:rsid w:val="00990271"/>
    <w:rsid w:val="00A57714"/>
    <w:rsid w:val="00A720B6"/>
    <w:rsid w:val="00A73340"/>
    <w:rsid w:val="00A850FE"/>
    <w:rsid w:val="00AB3485"/>
    <w:rsid w:val="00B36832"/>
    <w:rsid w:val="00B420EE"/>
    <w:rsid w:val="00B6077F"/>
    <w:rsid w:val="00B745D4"/>
    <w:rsid w:val="00B808EB"/>
    <w:rsid w:val="00B87D7F"/>
    <w:rsid w:val="00B92BD6"/>
    <w:rsid w:val="00C0781E"/>
    <w:rsid w:val="00C15190"/>
    <w:rsid w:val="00C7780A"/>
    <w:rsid w:val="00CA17F6"/>
    <w:rsid w:val="00CA62C7"/>
    <w:rsid w:val="00CB629E"/>
    <w:rsid w:val="00D3588C"/>
    <w:rsid w:val="00D5540B"/>
    <w:rsid w:val="00D57C4C"/>
    <w:rsid w:val="00DC40B2"/>
    <w:rsid w:val="00DC4877"/>
    <w:rsid w:val="00DE3601"/>
    <w:rsid w:val="00DE66B2"/>
    <w:rsid w:val="00E068EC"/>
    <w:rsid w:val="00E4602C"/>
    <w:rsid w:val="00E753EC"/>
    <w:rsid w:val="00E77EF2"/>
    <w:rsid w:val="00EA658B"/>
    <w:rsid w:val="00EB3699"/>
    <w:rsid w:val="00EC079E"/>
    <w:rsid w:val="00F12FE4"/>
    <w:rsid w:val="00F319CA"/>
    <w:rsid w:val="00F44AB8"/>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1846</Words>
  <Characters>9290</Characters>
  <Application>Microsoft Office Word</Application>
  <DocSecurity>0</DocSecurity>
  <Lines>77</Lines>
  <Paragraphs>22</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GENERAL</vt:lpstr>
      <vt:lpstr>    RELATED DOCUMENTS</vt:lpstr>
      <vt:lpstr>        Contract Documents to include Conditions and Drawings. </vt:lpstr>
      <vt:lpstr>    SUMMARY</vt:lpstr>
      <vt:lpstr>        This Section includes packaged flexible water-tube boilers for generating hot wa</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Vessel and Tube Construction</vt:lpstr>
      <vt:lpstr>        Furnace/Combustion Chamber Construction</vt:lpstr>
      <vt:lpstr>        Jacket Construction</vt:lpstr>
      <vt:lpstr>    HOT-WATER BOILER TRIM</vt:lpstr>
      <vt:lpstr>        Safety-Relief Valve(s)</vt:lpstr>
      <vt:lpstr>        Combination thermometer and pressure gauge</vt:lpstr>
      <vt:lpstr>        Water temperature control operator</vt:lpstr>
      <vt:lpstr>        High limit safety control</vt:lpstr>
      <vt:lpstr>        Low water cutoff</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12</cp:revision>
  <cp:lastPrinted>2015-06-02T12:18:00Z</cp:lastPrinted>
  <dcterms:created xsi:type="dcterms:W3CDTF">2015-06-01T19:50:00Z</dcterms:created>
  <dcterms:modified xsi:type="dcterms:W3CDTF">2015-06-03T19:02:00Z</dcterms:modified>
</cp:coreProperties>
</file>